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D" w:rsidRDefault="00C755E2" w:rsidP="00C755E2">
      <w:pPr>
        <w:jc w:val="center"/>
        <w:rPr>
          <w:b/>
        </w:rPr>
      </w:pPr>
      <w:r w:rsidRPr="00C755E2">
        <w:rPr>
          <w:b/>
        </w:rPr>
        <w:t>CRONOGRAMA DE TRABAJO ORIENTACION PROFESIONAL</w:t>
      </w:r>
    </w:p>
    <w:p w:rsidR="00C755E2" w:rsidRDefault="00C755E2" w:rsidP="00C755E2">
      <w:pPr>
        <w:jc w:val="center"/>
        <w:rPr>
          <w:b/>
        </w:rPr>
      </w:pPr>
      <w:r>
        <w:rPr>
          <w:b/>
        </w:rPr>
        <w:t>2014</w:t>
      </w:r>
    </w:p>
    <w:tbl>
      <w:tblPr>
        <w:tblStyle w:val="Cuadrculamedia1-nfasis6"/>
        <w:tblW w:w="0" w:type="auto"/>
        <w:tblLook w:val="04A0"/>
      </w:tblPr>
      <w:tblGrid>
        <w:gridCol w:w="3570"/>
        <w:gridCol w:w="2453"/>
        <w:gridCol w:w="2429"/>
        <w:gridCol w:w="2371"/>
        <w:gridCol w:w="2438"/>
      </w:tblGrid>
      <w:tr w:rsidR="00E97873" w:rsidTr="00E97873">
        <w:trPr>
          <w:cnfStyle w:val="100000000000"/>
        </w:trPr>
        <w:tc>
          <w:tcPr>
            <w:cnfStyle w:val="001000000000"/>
            <w:tcW w:w="3570" w:type="dxa"/>
          </w:tcPr>
          <w:p w:rsidR="00E97873" w:rsidRDefault="00E97873" w:rsidP="00C755E2">
            <w:pPr>
              <w:jc w:val="center"/>
              <w:rPr>
                <w:b w:val="0"/>
              </w:rPr>
            </w:pPr>
            <w:r>
              <w:t>FECHA</w:t>
            </w:r>
          </w:p>
        </w:tc>
        <w:tc>
          <w:tcPr>
            <w:tcW w:w="2453" w:type="dxa"/>
          </w:tcPr>
          <w:p w:rsidR="00E97873" w:rsidRDefault="00E97873" w:rsidP="00C755E2">
            <w:pPr>
              <w:jc w:val="center"/>
              <w:cnfStyle w:val="100000000000"/>
              <w:rPr>
                <w:b w:val="0"/>
              </w:rPr>
            </w:pPr>
            <w:r>
              <w:t>ACTIVIDAD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100000000000"/>
              <w:rPr>
                <w:b w:val="0"/>
              </w:rPr>
            </w:pPr>
            <w:r>
              <w:t>LUGAR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100000000000"/>
              <w:rPr>
                <w:b w:val="0"/>
              </w:rPr>
            </w:pPr>
            <w:r>
              <w:t>HORA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100000000000"/>
              <w:rPr>
                <w:b w:val="0"/>
              </w:rPr>
            </w:pPr>
            <w:r>
              <w:t>NOTAS</w:t>
            </w: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C755E2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30 de Abril de 2014</w:t>
            </w:r>
          </w:p>
        </w:tc>
        <w:tc>
          <w:tcPr>
            <w:tcW w:w="2453" w:type="dxa"/>
          </w:tcPr>
          <w:p w:rsidR="00E97873" w:rsidRPr="003561D3" w:rsidRDefault="00E97873" w:rsidP="00C755E2">
            <w:pPr>
              <w:jc w:val="center"/>
              <w:cnfStyle w:val="000000100000"/>
              <w:rPr>
                <w:b/>
              </w:rPr>
            </w:pPr>
            <w:r w:rsidRPr="003561D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 Tadeo visita el Colegio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8:30 a.m.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Default="00E97873" w:rsidP="00C755E2">
            <w:pPr>
              <w:jc w:val="center"/>
              <w:rPr>
                <w:b w:val="0"/>
              </w:rPr>
            </w:pPr>
            <w:r>
              <w:t>Mayo 2 de 2014</w:t>
            </w:r>
          </w:p>
        </w:tc>
        <w:tc>
          <w:tcPr>
            <w:tcW w:w="2453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Visitamos la Tadeo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U. Tadeo Lozano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8:00a.m.- 11:00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Con Uniforme de Diario</w:t>
            </w:r>
          </w:p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La Tadeo nos suministra el transporte y refrigerios</w:t>
            </w: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C755E2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Agosto 27 de 2014</w:t>
            </w:r>
          </w:p>
        </w:tc>
        <w:tc>
          <w:tcPr>
            <w:tcW w:w="2453" w:type="dxa"/>
          </w:tcPr>
          <w:p w:rsidR="00E97873" w:rsidRPr="00AF038D" w:rsidRDefault="00E97873" w:rsidP="00C755E2">
            <w:pPr>
              <w:shd w:val="clear" w:color="auto" w:fill="FFFFFF"/>
              <w:cnfStyle w:val="000000100000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 w:eastAsia="es-CO"/>
              </w:rPr>
            </w:pPr>
            <w:r w:rsidRPr="00AF038D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s-CO" w:eastAsia="es-CO"/>
              </w:rPr>
              <w:t>-</w:t>
            </w:r>
            <w:r w:rsidRPr="003561D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s-CO" w:eastAsia="es-CO"/>
              </w:rPr>
              <w:t>Vista al Colegio para desarrollar un taller de orientación vocacional (práctico) para estudiantes de 11º</w:t>
            </w:r>
          </w:p>
          <w:p w:rsidR="00E97873" w:rsidRPr="00C755E2" w:rsidRDefault="00E97873" w:rsidP="00C755E2">
            <w:pPr>
              <w:jc w:val="center"/>
              <w:cnfStyle w:val="000000100000"/>
              <w:rPr>
                <w:b/>
                <w:lang w:val="es-CO"/>
              </w:rPr>
            </w:pP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U. Tadeo Lozano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8:00a.m.- 11:00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Solo asistirán 40 estudiantes interesados en los programas que ofrece la Tadeo</w:t>
            </w:r>
          </w:p>
        </w:tc>
      </w:tr>
      <w:tr w:rsidR="00E97873" w:rsidTr="00E97873">
        <w:tc>
          <w:tcPr>
            <w:cnfStyle w:val="001000000000"/>
            <w:tcW w:w="3570" w:type="dxa"/>
            <w:vMerge w:val="restart"/>
          </w:tcPr>
          <w:p w:rsidR="00E97873" w:rsidRDefault="00E97873" w:rsidP="007B60E5">
            <w:pPr>
              <w:jc w:val="center"/>
              <w:rPr>
                <w:b w:val="0"/>
              </w:rPr>
            </w:pPr>
            <w:r>
              <w:t>29 de Abril 2014</w:t>
            </w:r>
          </w:p>
        </w:tc>
        <w:tc>
          <w:tcPr>
            <w:tcW w:w="2453" w:type="dxa"/>
          </w:tcPr>
          <w:p w:rsidR="00E97873" w:rsidRPr="00B20A20" w:rsidRDefault="00E97873" w:rsidP="00FD74F6">
            <w:pPr>
              <w:cnfStyle w:val="000000000000"/>
            </w:pPr>
            <w:r w:rsidRPr="00B20A2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de Vocación y Sueños – Charla de Orientación </w:t>
            </w:r>
          </w:p>
        </w:tc>
        <w:tc>
          <w:tcPr>
            <w:tcW w:w="2429" w:type="dxa"/>
            <w:vMerge w:val="restart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  <w:vMerge w:val="restart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8:00-10:00</w:t>
            </w:r>
          </w:p>
        </w:tc>
        <w:tc>
          <w:tcPr>
            <w:tcW w:w="2438" w:type="dxa"/>
            <w:vMerge w:val="restart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  <w:vMerge/>
          </w:tcPr>
          <w:p w:rsidR="00E97873" w:rsidRDefault="00E97873" w:rsidP="007B60E5">
            <w:pPr>
              <w:jc w:val="center"/>
            </w:pPr>
          </w:p>
        </w:tc>
        <w:tc>
          <w:tcPr>
            <w:tcW w:w="2453" w:type="dxa"/>
          </w:tcPr>
          <w:p w:rsidR="00E97873" w:rsidRPr="00B20A20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20A20">
              <w:rPr>
                <w:rFonts w:ascii="Arial" w:hAnsi="Arial" w:cs="Arial"/>
                <w:sz w:val="18"/>
                <w:szCs w:val="18"/>
                <w:lang w:val="es-ES_tradnl"/>
              </w:rPr>
              <w:t>Charla Un mundo de Oportunidades</w:t>
            </w:r>
          </w:p>
        </w:tc>
        <w:tc>
          <w:tcPr>
            <w:tcW w:w="2429" w:type="dxa"/>
            <w:vMerge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371" w:type="dxa"/>
            <w:vMerge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438" w:type="dxa"/>
            <w:vMerge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Mayo 6</w:t>
            </w:r>
            <w:r w:rsidRPr="00B20A2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2014</w:t>
            </w:r>
          </w:p>
        </w:tc>
        <w:tc>
          <w:tcPr>
            <w:tcW w:w="2453" w:type="dxa"/>
          </w:tcPr>
          <w:p w:rsidR="00E97873" w:rsidRPr="00B20A20" w:rsidRDefault="00E97873" w:rsidP="00FD74F6">
            <w:pPr>
              <w:cnfStyle w:val="0000000000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20A20">
              <w:rPr>
                <w:rFonts w:ascii="Arial" w:hAnsi="Arial" w:cs="Arial"/>
                <w:sz w:val="18"/>
                <w:szCs w:val="18"/>
                <w:lang w:val="es-ES_tradnl"/>
              </w:rPr>
              <w:t>Aplicación del Test vocacional (EVP-2)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8:00-9:00 a.m.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</w:pPr>
            <w:r w:rsidRPr="00B20A20">
              <w:rPr>
                <w:rFonts w:ascii="Arial" w:hAnsi="Arial" w:cs="Arial"/>
                <w:sz w:val="18"/>
                <w:szCs w:val="18"/>
              </w:rPr>
              <w:t>Mayo 30de 2014</w:t>
            </w:r>
          </w:p>
        </w:tc>
        <w:tc>
          <w:tcPr>
            <w:tcW w:w="2453" w:type="dxa"/>
          </w:tcPr>
          <w:p w:rsidR="00E97873" w:rsidRPr="00B20A20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20A20">
              <w:rPr>
                <w:rFonts w:ascii="Arial" w:hAnsi="Arial" w:cs="Arial"/>
                <w:sz w:val="18"/>
                <w:szCs w:val="18"/>
                <w:lang w:val="es-ES_tradnl"/>
              </w:rPr>
              <w:t>Entrega de resultados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 Test (EVP-2)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Aulas de clases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8:00 a.m.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Pr="00B20A20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A20">
              <w:rPr>
                <w:rFonts w:ascii="Arial" w:hAnsi="Arial" w:cs="Arial"/>
                <w:sz w:val="18"/>
                <w:szCs w:val="18"/>
              </w:rPr>
              <w:t>Agosto 22 de 2014</w:t>
            </w:r>
          </w:p>
        </w:tc>
        <w:tc>
          <w:tcPr>
            <w:tcW w:w="2453" w:type="dxa"/>
          </w:tcPr>
          <w:p w:rsidR="00E97873" w:rsidRPr="00B20A20" w:rsidRDefault="00E97873" w:rsidP="00FD74F6">
            <w:pPr>
              <w:cnfStyle w:val="00000000000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20A20">
              <w:rPr>
                <w:rFonts w:ascii="Arial" w:hAnsi="Arial" w:cs="Arial"/>
                <w:sz w:val="18"/>
                <w:szCs w:val="18"/>
              </w:rPr>
              <w:t>Taller de padres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8:00 a.m.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Solo para Padres de Familia</w:t>
            </w: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Pr="00B20A20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definir </w:t>
            </w:r>
          </w:p>
        </w:tc>
        <w:tc>
          <w:tcPr>
            <w:tcW w:w="2453" w:type="dxa"/>
          </w:tcPr>
          <w:p w:rsidR="00E97873" w:rsidRPr="00B20A20" w:rsidRDefault="00E97873" w:rsidP="00953294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B20A20">
              <w:rPr>
                <w:rFonts w:ascii="Arial" w:hAnsi="Arial" w:cs="Arial"/>
                <w:sz w:val="18"/>
                <w:szCs w:val="18"/>
              </w:rPr>
              <w:t>Vive un día en la UTB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U. Tecnológica de Bolívar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438" w:type="dxa"/>
          </w:tcPr>
          <w:p w:rsidR="00E97873" w:rsidRDefault="00E97873" w:rsidP="009527D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Asistencia con el Uniforme de Diario</w:t>
            </w:r>
          </w:p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La universidad Proporciona el </w:t>
            </w:r>
            <w:r>
              <w:rPr>
                <w:b/>
              </w:rPr>
              <w:lastRenderedPageBreak/>
              <w:t>Transporte</w:t>
            </w: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Por definir</w:t>
            </w:r>
          </w:p>
        </w:tc>
        <w:tc>
          <w:tcPr>
            <w:tcW w:w="2453" w:type="dxa"/>
          </w:tcPr>
          <w:p w:rsidR="00E97873" w:rsidRPr="00B20A20" w:rsidRDefault="00E97873" w:rsidP="00953294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Visita al Tecnológico de Comfenalco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Tecnológico de Comfenalco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7:00- 12:00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Asistencia con el Uniforme de Diario</w:t>
            </w:r>
          </w:p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El Tecnológico proporciona el Transporte</w:t>
            </w: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definir</w:t>
            </w:r>
          </w:p>
        </w:tc>
        <w:tc>
          <w:tcPr>
            <w:tcW w:w="2453" w:type="dxa"/>
          </w:tcPr>
          <w:p w:rsidR="00E97873" w:rsidRDefault="00E97873" w:rsidP="00953294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 de  la Universidad del Norte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La Universidad del Norte proporciona el transporte</w:t>
            </w: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 4 de 2014</w:t>
            </w:r>
          </w:p>
        </w:tc>
        <w:tc>
          <w:tcPr>
            <w:tcW w:w="2453" w:type="dxa"/>
          </w:tcPr>
          <w:p w:rsidR="00E97873" w:rsidRDefault="00E97873" w:rsidP="00FD74F6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Orientación Profesional inducción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7:00-8:30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14 de 2014</w:t>
            </w:r>
          </w:p>
        </w:tc>
        <w:tc>
          <w:tcPr>
            <w:tcW w:w="2453" w:type="dxa"/>
          </w:tcPr>
          <w:p w:rsidR="00E97873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Áreas de Interés Vocacional y Profesional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7:00-8:30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</w:p>
        </w:tc>
      </w:tr>
      <w:tr w:rsidR="00E97873" w:rsidTr="00E97873"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 8 de 2014</w:t>
            </w:r>
          </w:p>
        </w:tc>
        <w:tc>
          <w:tcPr>
            <w:tcW w:w="2453" w:type="dxa"/>
          </w:tcPr>
          <w:p w:rsidR="00E97873" w:rsidRDefault="00E97873" w:rsidP="00FD74F6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ingresar a la Universidad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7:00-8:30</w:t>
            </w:r>
          </w:p>
        </w:tc>
        <w:tc>
          <w:tcPr>
            <w:tcW w:w="2438" w:type="dxa"/>
          </w:tcPr>
          <w:p w:rsidR="00E97873" w:rsidRDefault="00E97873" w:rsidP="00C755E2">
            <w:pPr>
              <w:jc w:val="center"/>
              <w:cnfStyle w:val="000000000000"/>
              <w:rPr>
                <w:b/>
              </w:rPr>
            </w:pPr>
          </w:p>
        </w:tc>
      </w:tr>
      <w:tr w:rsidR="00E97873" w:rsidTr="00E97873">
        <w:trPr>
          <w:cnfStyle w:val="000000100000"/>
        </w:trPr>
        <w:tc>
          <w:tcPr>
            <w:cnfStyle w:val="001000000000"/>
            <w:tcW w:w="3570" w:type="dxa"/>
          </w:tcPr>
          <w:p w:rsidR="00E97873" w:rsidRDefault="00E97873" w:rsidP="007B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24 de 2014</w:t>
            </w:r>
          </w:p>
        </w:tc>
        <w:tc>
          <w:tcPr>
            <w:tcW w:w="2453" w:type="dxa"/>
          </w:tcPr>
          <w:p w:rsidR="00E97873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feria de Universidades</w:t>
            </w:r>
          </w:p>
          <w:p w:rsidR="00E97873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DEL SINU</w:t>
            </w:r>
          </w:p>
          <w:p w:rsidR="00E97873" w:rsidRDefault="00E97873" w:rsidP="00FD74F6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TECNAR</w:t>
            </w:r>
          </w:p>
        </w:tc>
        <w:tc>
          <w:tcPr>
            <w:tcW w:w="2429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Salón de actos Fe y Alegría</w:t>
            </w:r>
          </w:p>
        </w:tc>
        <w:tc>
          <w:tcPr>
            <w:tcW w:w="2371" w:type="dxa"/>
          </w:tcPr>
          <w:p w:rsidR="00E97873" w:rsidRDefault="00E97873" w:rsidP="00C755E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7:00-11:00</w:t>
            </w:r>
          </w:p>
        </w:tc>
        <w:tc>
          <w:tcPr>
            <w:tcW w:w="2438" w:type="dxa"/>
          </w:tcPr>
          <w:p w:rsidR="00E97873" w:rsidRDefault="00E97873" w:rsidP="00E97873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En esta fecha se le dará el espacio a las universidades que deseen presentar sus programas a nuestros estudiantes de 11º</w:t>
            </w:r>
          </w:p>
        </w:tc>
      </w:tr>
    </w:tbl>
    <w:p w:rsidR="00C755E2" w:rsidRPr="00C755E2" w:rsidRDefault="00C755E2" w:rsidP="00C755E2">
      <w:pPr>
        <w:jc w:val="center"/>
        <w:rPr>
          <w:b/>
        </w:rPr>
      </w:pPr>
    </w:p>
    <w:sectPr w:rsidR="00C755E2" w:rsidRPr="00C755E2" w:rsidSect="00C755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5E2"/>
    <w:rsid w:val="001F65ED"/>
    <w:rsid w:val="00203904"/>
    <w:rsid w:val="003072E0"/>
    <w:rsid w:val="003561D3"/>
    <w:rsid w:val="006A604C"/>
    <w:rsid w:val="007B60E5"/>
    <w:rsid w:val="008343C0"/>
    <w:rsid w:val="00940171"/>
    <w:rsid w:val="009527DC"/>
    <w:rsid w:val="00953294"/>
    <w:rsid w:val="00A35D78"/>
    <w:rsid w:val="00A6174C"/>
    <w:rsid w:val="00B50BF0"/>
    <w:rsid w:val="00C755E2"/>
    <w:rsid w:val="00DB742B"/>
    <w:rsid w:val="00E97873"/>
    <w:rsid w:val="00F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E97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JIMENEZ PAUTT</dc:creator>
  <cp:keywords/>
  <dc:description/>
  <cp:lastModifiedBy>AMIRA JIMENEZ PAUTT</cp:lastModifiedBy>
  <cp:revision>3</cp:revision>
  <dcterms:created xsi:type="dcterms:W3CDTF">2014-04-05T20:38:00Z</dcterms:created>
  <dcterms:modified xsi:type="dcterms:W3CDTF">2014-04-05T23:01:00Z</dcterms:modified>
</cp:coreProperties>
</file>